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National Federation of the Blind of Oregon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202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 xml:space="preserve"> Student Scholarship Application (print edition)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Submission deadline, June 30, 202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 xml:space="preserve"> midnight pacific time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If possible please complete the online version of this application found at:</w:t>
      </w:r>
    </w:p>
    <w:p>
      <w:pPr>
        <w:pStyle w:val="Body"/>
        <w:rPr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"https://www.nfb-oregon.org/scholarships.php"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https://www.nfb-oregon.org/scholarships.php</w:t>
      </w:r>
      <w:r>
        <w:rPr/>
        <w:fldChar w:fldCharType="end" w:fldLock="0"/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Email or mail one application along with </w:t>
      </w:r>
      <w:r>
        <w:rPr>
          <w:sz w:val="22"/>
          <w:szCs w:val="22"/>
          <w:u w:val="single"/>
          <w:rtl w:val="0"/>
          <w:lang w:val="en-US"/>
        </w:rPr>
        <w:t>all required scholarship documents</w:t>
      </w:r>
      <w:r>
        <w:rPr>
          <w:sz w:val="22"/>
          <w:szCs w:val="22"/>
          <w:rtl w:val="0"/>
          <w:lang w:val="it-IT"/>
        </w:rPr>
        <w:t xml:space="preserve">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"mailto:scholarships@nfb-oregon.org"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scholarships@nfb-oregon.org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 xml:space="preserve"> or NFB of Oregon Scholarship Program, </w:t>
      </w:r>
      <w:r>
        <w:rPr>
          <w:sz w:val="22"/>
          <w:szCs w:val="22"/>
          <w:rtl w:val="0"/>
          <w:lang w:val="en-US"/>
        </w:rPr>
        <w:t>2378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11th Street, Florence, OR 97439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be certain all fields are complete.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First Name: _________________________________________________  Date submitted: 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Last Name: _________________________________________________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prefer to be called: 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Home address: ________________________________________________________________________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City: _____________________________, State: _____________ Zip Code: 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Primary phone: 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Alternate phone: 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Preferred time to phone: 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 address: 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Date of birth: 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School you currently attend: 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Class standing: (Freshman, Sophomore, etc. ) 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Grade point average (GPA): 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School you will attend in academic year 2022-2023: 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Page 2 of 2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jc w:val="right"/>
        <w:rPr>
          <w:sz w:val="22"/>
          <w:szCs w:val="22"/>
        </w:rPr>
      </w:pPr>
    </w:p>
    <w:p>
      <w:pPr>
        <w:pStyle w:val="Body"/>
        <w:jc w:val="right"/>
        <w:rPr>
          <w:sz w:val="22"/>
          <w:szCs w:val="22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National Federation of the Blind of Oregon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202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 xml:space="preserve"> Student Scholarship Application (print edition)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City and state where the school is headquartered: 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Number of credit hours you expect to enroll in this fall: 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State your major: 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Vocational goal: ________________________________________________________________________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pBdr>
          <w:top w:val="nil"/>
          <w:left w:val="nil"/>
          <w:bottom w:val="single" w:color="000000" w:sz="12" w:space="1" w:shadow="0" w:frame="0"/>
          <w:right w:val="nil"/>
        </w:pBdr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Awards and honors: (include separate sheet if needed): 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pBdr>
          <w:top w:val="nil"/>
          <w:left w:val="nil"/>
          <w:bottom w:val="single" w:color="000000" w:sz="12" w:space="1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Community Service (include separate sheet if needed): 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Include anything interesting or unique about you (examples single parent, blinded veteran, second career):</w:t>
      </w:r>
    </w:p>
    <w:p>
      <w:pPr>
        <w:pStyle w:val="Body"/>
        <w:rPr>
          <w:sz w:val="22"/>
          <w:szCs w:val="22"/>
        </w:rPr>
      </w:pPr>
    </w:p>
    <w:p>
      <w:pPr>
        <w:pStyle w:val="Body"/>
        <w:pBdr>
          <w:top w:val="single" w:color="000000" w:sz="12" w:space="1" w:shadow="0" w:frame="0"/>
          <w:left w:val="nil"/>
          <w:bottom w:val="single" w:color="000000" w:sz="12" w:space="1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certify I will be 18 years of age by October 1, 2022.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</w:pPr>
      <w:r>
        <w:rPr>
          <w:sz w:val="22"/>
          <w:szCs w:val="22"/>
          <w:rtl w:val="0"/>
          <w:lang w:val="en-US"/>
        </w:rPr>
        <w:t>Signature: _________________________________________    Date: 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260" w:right="900" w:bottom="1440" w:left="9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cs="Arial Unicode MS" w:eastAsia="Arial Unicode MS"/>
        <w:rtl w:val="0"/>
        <w:lang w:val="en-US"/>
      </w:rPr>
      <w:t xml:space="preserve">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264795</wp:posOffset>
              </wp:positionH>
              <wp:positionV relativeFrom="page">
                <wp:posOffset>9321165</wp:posOffset>
              </wp:positionV>
              <wp:extent cx="7176135" cy="485775"/>
              <wp:effectExtent l="0" t="0" r="0" b="0"/>
              <wp:wrapNone/>
              <wp:docPr id="1073741825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135" cy="485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it-IT"/>
                            </w:rPr>
                            <w:t xml:space="preserve">Carla McQuillan, 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z w:val="20"/>
                              <w:szCs w:val="20"/>
                              <w:rtl w:val="0"/>
                              <w:lang w:val="en-US"/>
                            </w:rPr>
                            <w:t>President NFBOR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| 2378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 xml:space="preserve"> 11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vertAlign w:val="superscript"/>
                              <w:rtl w:val="0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  <w:lang w:val="nl-NL"/>
                            </w:rPr>
                            <w:t xml:space="preserve"> St., Florence, Oregon 97439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>541-653-9153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>www.nfb-oregon.org</w:t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Body"/>
                            <w:spacing w:line="260" w:lineRule="exact"/>
                            <w:jc w:val="center"/>
                          </w:pP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9pt;margin-top:734.0pt;width:565.0pt;height:38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  <w:lang w:val="it-IT"/>
                      </w:rPr>
                      <w:t xml:space="preserve">Carla McQuillan, </w:t>
                    </w:r>
                    <w:r>
                      <w:rPr>
                        <w:rFonts w:ascii="Arial" w:hAnsi="Arial"/>
                        <w:b w:val="1"/>
                        <w:bCs w:val="1"/>
                        <w:i w:val="1"/>
                        <w:iCs w:val="1"/>
                        <w:sz w:val="20"/>
                        <w:szCs w:val="20"/>
                        <w:rtl w:val="0"/>
                        <w:lang w:val="en-US"/>
                      </w:rPr>
                      <w:t>President NFBOR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| 2378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 xml:space="preserve"> 11</w:t>
                    </w:r>
                    <w:r>
                      <w:rPr>
                        <w:rFonts w:ascii="Arial" w:hAnsi="Arial"/>
                        <w:sz w:val="20"/>
                        <w:szCs w:val="20"/>
                        <w:vertAlign w:val="superscript"/>
                        <w:rtl w:val="0"/>
                        <w:lang w:val="en-US"/>
                      </w:rPr>
                      <w:t>th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nl-NL"/>
                      </w:rPr>
                      <w:t xml:space="preserve"> St., Florence, Oregon 97439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| 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>541-653-9153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| 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>www.nfb-oregon.org</w:t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  <w:p>
                    <w:pPr>
                      <w:pStyle w:val="Body"/>
                      <w:spacing w:line="260" w:lineRule="exact"/>
                      <w:jc w:val="center"/>
                    </w:pPr>
                    <w:r>
                      <w:rPr>
                        <w:rFonts w:ascii="Arial" w:cs="Arial" w:hAnsi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1961514</wp:posOffset>
          </wp:positionH>
          <wp:positionV relativeFrom="page">
            <wp:posOffset>428625</wp:posOffset>
          </wp:positionV>
          <wp:extent cx="3895725" cy="1650085"/>
          <wp:effectExtent l="0" t="0" r="0" b="0"/>
          <wp:wrapNone/>
          <wp:docPr id="1073741826" name="officeArt object" descr="National Federation of the Blind of Oregon logo and tagline Live the life you want.&#10;&#10;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tional Federation of the Blind of Oregon logo and tagline Live the life you want.Picture 22" descr="National Federation of the Blind of Oregon logo and tagline Live the life you want.Picture 2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650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9464040</wp:posOffset>
              </wp:positionV>
              <wp:extent cx="7185660" cy="371475"/>
              <wp:effectExtent l="0" t="0" r="0" b="0"/>
              <wp:wrapNone/>
              <wp:docPr id="1073741827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5660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it-IT"/>
                            </w:rPr>
                            <w:t xml:space="preserve">Carla McQuillan, 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z w:val="20"/>
                              <w:szCs w:val="20"/>
                              <w:rtl w:val="0"/>
                              <w:lang w:val="en-US"/>
                            </w:rPr>
                            <w:t>President NFBOR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| 2378 11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vertAlign w:val="superscript"/>
                              <w:rtl w:val="0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  <w:lang w:val="nl-NL"/>
                            </w:rPr>
                            <w:t>St., Florence, Oregon 97439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>541-653-9153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>www.nfb-oregon.org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1.6pt;margin-top:745.2pt;width:565.8pt;height:29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60" w:lineRule="exact"/>
                      <w:jc w:val="center"/>
                    </w:pP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  <w:lang w:val="it-IT"/>
                      </w:rPr>
                      <w:t xml:space="preserve">Carla McQuillan, </w:t>
                    </w:r>
                    <w:r>
                      <w:rPr>
                        <w:rFonts w:ascii="Arial" w:hAnsi="Arial"/>
                        <w:b w:val="1"/>
                        <w:bCs w:val="1"/>
                        <w:i w:val="1"/>
                        <w:iCs w:val="1"/>
                        <w:sz w:val="20"/>
                        <w:szCs w:val="20"/>
                        <w:rtl w:val="0"/>
                        <w:lang w:val="en-US"/>
                      </w:rPr>
                      <w:t>President NFBOR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| 2378 11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vertAlign w:val="superscript"/>
                        <w:rtl w:val="0"/>
                        <w:lang w:val="en-US"/>
                      </w:rPr>
                      <w:t>th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nl-NL"/>
                      </w:rPr>
                      <w:t>St., Florence, Oregon 97439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| 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>541-653-9153</w:t>
                    </w:r>
                    <w:r>
                      <w:rPr>
                        <w:rFonts w:ascii="Arial" w:hAnsi="Arial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| 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>www.nfb-oregon.org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